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NON-DISCLOSURE AGREEMENT (NDA)</w:t>
      </w:r>
    </w:p>
    <w:p>
      <w:r>
        <w:t>Linked to i-DEPOT No. 156119</w:t>
        <w:br/>
      </w:r>
    </w:p>
    <w:p>
      <w:r>
        <w:t>This Non-Disclosure Agreement (“Agreement”) is entered into as of the date of last signature by and between:</w:t>
        <w:br/>
        <w:br/>
        <w:t>Disclosing Party:</w:t>
        <w:br/>
        <w:t>Terra Vita Global B.V.</w:t>
        <w:br/>
        <w:t>Legally represented by: Theresa van der Walt</w:t>
        <w:br/>
        <w:t>Capacity: Co-Founder, Strategic Lead, CEO</w:t>
        <w:br/>
        <w:br/>
        <w:t>and</w:t>
        <w:br/>
        <w:br/>
        <w:t>Receiving Party:</w:t>
        <w:br/>
        <w:t>Name: [Name of Other Party]</w:t>
        <w:br/>
        <w:t>Legally represented by: [Name]</w:t>
        <w:br/>
        <w:t>Capacity: [Role]</w:t>
        <w:br/>
        <w:br/>
        <w:t>Together referred to as the “Parties” and individually as a “Party.”</w:t>
        <w:br/>
      </w:r>
    </w:p>
    <w:p>
      <w:pPr>
        <w:pStyle w:val="Heading2"/>
      </w:pPr>
      <w:r>
        <w:t>1. Purpose of the Agreement</w:t>
      </w:r>
    </w:p>
    <w:p>
      <w:r>
        <w:t>The Parties wish to engage in discussions and potential collaboration relating to confidential materials associated with i-DEPOT No. 156119, including strategic, creative, operational, regenerative, and conceptual content (“Confidential Information”). The Receiving Party agrees to receive and use such Confidential Information solely for the purpose of evaluating a potential collaboration with the Disclosing Party.</w:t>
      </w:r>
    </w:p>
    <w:p>
      <w:pPr>
        <w:pStyle w:val="Heading2"/>
      </w:pPr>
      <w:r>
        <w:t>2. Definition of Confidential Information</w:t>
      </w:r>
    </w:p>
    <w:p>
      <w:r>
        <w:t>Confidential Information includes, without limitation:</w:t>
        <w:br/>
        <w:t>- All materials, concepts, frameworks, designs, models, strategies, and documentation linked to i-DEPOT No. 156119</w:t>
        <w:br/>
        <w:t>- Any verbal, written, visual, or digital information disclosed during discussions</w:t>
        <w:br/>
        <w:t>- Any extensions, explanations, analyses, adaptations, or future iterations of the above</w:t>
        <w:br/>
        <w:t>- Any business, operational, financial, or strategic information shared in connection with the collaboration</w:t>
        <w:br/>
        <w:br/>
        <w:t>Confidential Information does not include information that the Receiving Party can demonstrate:</w:t>
        <w:br/>
        <w:t>a) Is publicly available without breach of this Agreement;</w:t>
        <w:br/>
        <w:t>b) Was lawfully known to the Receiving Party prior to disclosure;</w:t>
        <w:br/>
        <w:t>c) Was independently developed without reference to the Confidential Information;</w:t>
        <w:br/>
        <w:t>d) Is required to be disclosed by law or court order, provided that prior written notice is given to the Disclosing Party where legally permitted.</w:t>
      </w:r>
    </w:p>
    <w:p>
      <w:pPr>
        <w:pStyle w:val="Heading2"/>
      </w:pPr>
      <w:r>
        <w:t>3. Obligations of the Receiving Party</w:t>
      </w:r>
    </w:p>
    <w:p>
      <w:r>
        <w:t>The Receiving Party agrees to maintain strict confidentiality, use the information solely for the agreed purpose, not disclose it to third parties without written consent, take reasonable protective measures, and not copy, reproduce, commercialize, exploit, reverse-engineer, or otherwise misuse the Confidential Information.</w:t>
      </w:r>
    </w:p>
    <w:p>
      <w:pPr>
        <w:pStyle w:val="Heading2"/>
      </w:pPr>
      <w:r>
        <w:t>4. Penalty for Violation</w:t>
      </w:r>
    </w:p>
    <w:p>
      <w:r>
        <w:t>For each breach or violation of this Agreement, the Receiving Party shall pay a fixed contractual penalty of €35,000 (thirty-five thousand euros) per violation, without prejudice to the Disclosing Party’s right to claim additional damages.</w:t>
      </w:r>
    </w:p>
    <w:p>
      <w:pPr>
        <w:pStyle w:val="Heading2"/>
      </w:pPr>
      <w:r>
        <w:t>5. Duration of the Agreement</w:t>
      </w:r>
    </w:p>
    <w:p>
      <w:r>
        <w:t>This Agreement enters into force on the date of signature and remains valid for 1,460 days (four (4) years). All confidentiality obligations survive termination or expiration.</w:t>
      </w:r>
    </w:p>
    <w:p>
      <w:pPr>
        <w:pStyle w:val="Heading2"/>
      </w:pPr>
      <w:r>
        <w:t>6. Applicable Law and Competent Court</w:t>
      </w:r>
    </w:p>
    <w:p>
      <w:r>
        <w:t>This Agreement is governed by the laws of the Netherlands. Any disputes shall be submitted exclusively to the competent courts of the Netherlands.</w:t>
      </w:r>
    </w:p>
    <w:p>
      <w:pPr>
        <w:pStyle w:val="Heading2"/>
      </w:pPr>
      <w:r>
        <w:t>7. Final Provisions</w:t>
      </w:r>
    </w:p>
    <w:p>
      <w:r>
        <w:t>This Agreement does not obligate either Party to enter into further contracts. Amendments must be in writing and signed by both Parties. If any clause is invalid, the remaining provisions remain in full force. This Agreement constitutes the entire agreement between the Parties.</w:t>
      </w:r>
    </w:p>
    <w:p>
      <w:pPr>
        <w:pStyle w:val="Heading2"/>
      </w:pPr>
      <w:r>
        <w:t>8. Signatures</w:t>
      </w:r>
    </w:p>
    <w:p>
      <w:r>
        <w:t>For the Disclosing Party:</w:t>
        <w:br/>
        <w:t>Terra Vita Global B.V.</w:t>
        <w:br/>
        <w:t>Name: Theresa van der Walt</w:t>
        <w:br/>
        <w:t>Title: Co-Founder, Strategic Lead, CEO</w:t>
        <w:br/>
        <w:t>Signature: ____________________________</w:t>
        <w:br/>
        <w:t>Date: ____________________________</w:t>
        <w:br/>
        <w:br/>
        <w:t>For the Receiving Party:</w:t>
        <w:br/>
        <w:t>Name: ____________________________</w:t>
        <w:br/>
        <w:t>Title: ____________________________</w:t>
        <w:br/>
        <w:t>Signature: ____________________________</w:t>
        <w:br/>
        <w:t>Date: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